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773" w:rsidRDefault="00782773" w:rsidP="00782773"/>
    <w:p w:rsidR="00782773" w:rsidRDefault="00782773" w:rsidP="00782773">
      <w:r>
        <w:t>46A.TL.CTAE</w:t>
      </w:r>
      <w:r w:rsidR="00EA56EF">
        <w:t>.</w:t>
      </w:r>
      <w:bookmarkStart w:id="0" w:name="_GoBack"/>
      <w:bookmarkEnd w:id="0"/>
      <w:r>
        <w:t>Application</w:t>
      </w:r>
    </w:p>
    <w:p w:rsidR="00782773" w:rsidRDefault="00782773" w:rsidP="00782773"/>
    <w:p w:rsidR="00EB6523" w:rsidRDefault="00782773" w:rsidP="00782773">
      <w:r>
        <w:t xml:space="preserve">Career Technical Education programs offer a sequence of courses that provide coherent and rigorous content aligned to academic and career standards.  They provide relevant technical knowledge and skills needed for further education within their career program of study.  All programs of study provide technical skill proficiency and competency-based applied learning that contribute to the academic knowledge, higher-order reasoning and problem-solving skills, work attitudes, general employability skills, technical skills and occupation specific skills relative to the program of study  All courses are aligned to Department of Labor SOC Codes that correspond to occupational completion points with each program.  </w:t>
      </w:r>
    </w:p>
    <w:p w:rsidR="00782773" w:rsidRDefault="00782773" w:rsidP="00782773">
      <w:r>
        <w:t>The course sequence, which determines prerequisites for each course, is written in the Florida Department of Education Curriculum Framework for each program of study.</w:t>
      </w:r>
    </w:p>
    <w:sectPr w:rsidR="007827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773"/>
    <w:rsid w:val="00782773"/>
    <w:rsid w:val="00EA56EF"/>
    <w:rsid w:val="00EB6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53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135</Words>
  <Characters>775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PCS</Company>
  <LinksUpToDate>false</LinksUpToDate>
  <CharactersWithSpaces>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 Joni</dc:creator>
  <cp:lastModifiedBy>user</cp:lastModifiedBy>
  <cp:revision>2</cp:revision>
  <dcterms:created xsi:type="dcterms:W3CDTF">2016-04-29T19:31:00Z</dcterms:created>
  <dcterms:modified xsi:type="dcterms:W3CDTF">2016-04-29T19:31:00Z</dcterms:modified>
</cp:coreProperties>
</file>